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C7A4" w14:textId="15FF4E49" w:rsidR="0097228C" w:rsidRDefault="000434C4" w:rsidP="000434C4">
      <w:pPr>
        <w:jc w:val="center"/>
        <w:rPr>
          <w:b/>
          <w:sz w:val="36"/>
        </w:rPr>
      </w:pPr>
      <w:r w:rsidRPr="00BA1707">
        <w:rPr>
          <w:b/>
          <w:sz w:val="36"/>
        </w:rPr>
        <w:t>English Department La</w:t>
      </w:r>
      <w:r w:rsidR="00E21958" w:rsidRPr="00BA1707">
        <w:rPr>
          <w:b/>
          <w:sz w:val="36"/>
        </w:rPr>
        <w:t>te and Missing Assessment Procedure</w:t>
      </w:r>
    </w:p>
    <w:p w14:paraId="7E6B10FF" w14:textId="77777777" w:rsidR="00BA1707" w:rsidRPr="00BA1707" w:rsidRDefault="00BA1707" w:rsidP="000434C4">
      <w:pPr>
        <w:jc w:val="center"/>
        <w:rPr>
          <w:b/>
          <w:sz w:val="14"/>
        </w:rPr>
      </w:pPr>
      <w:bookmarkStart w:id="0" w:name="_GoBack"/>
      <w:bookmarkEnd w:id="0"/>
    </w:p>
    <w:p w14:paraId="4B86B99E" w14:textId="77777777" w:rsidR="000434C4" w:rsidRPr="00B94D1D" w:rsidRDefault="000434C4" w:rsidP="000434C4">
      <w:pPr>
        <w:rPr>
          <w:b/>
          <w:sz w:val="28"/>
        </w:rPr>
      </w:pPr>
      <w:r w:rsidRPr="00B94D1D">
        <w:rPr>
          <w:b/>
          <w:sz w:val="28"/>
        </w:rPr>
        <w:t>Purpose</w:t>
      </w:r>
    </w:p>
    <w:p w14:paraId="0A8BB07A" w14:textId="23F28C2D" w:rsidR="000434C4" w:rsidRDefault="000434C4" w:rsidP="000434C4">
      <w:r>
        <w:t xml:space="preserve">We believe that to be successful, students must do their best work consistently. We also believe that students need to be accountable for their own learning. This includes the importance of meeting deadlines and improving time management skills. We feel this is an important employability skill that needs to be stressed to our students. The purpose of this </w:t>
      </w:r>
      <w:r w:rsidR="00FC4315">
        <w:t>procedure</w:t>
      </w:r>
      <w:r>
        <w:t xml:space="preserve"> is to clearly outline expectations regarding late or missing assessments.</w:t>
      </w:r>
    </w:p>
    <w:p w14:paraId="2BFDF623" w14:textId="77777777" w:rsidR="00F32C87" w:rsidRDefault="00F32C87" w:rsidP="000434C4">
      <w:r>
        <w:t>Please note that if students miss a class for any reason (field trip, illness, family vacation, school field trip, etc.) they are responsible for speaking to their teacher about missed assessments. An absence, excused or unexcused, does not excuse students from completing an assessment.</w:t>
      </w:r>
    </w:p>
    <w:p w14:paraId="48D870EF" w14:textId="77777777" w:rsidR="00F32C87" w:rsidRDefault="00F32C87" w:rsidP="000434C4"/>
    <w:p w14:paraId="327160F5" w14:textId="77777777" w:rsidR="000434C4" w:rsidRPr="00B94D1D" w:rsidRDefault="000434C4" w:rsidP="000434C4">
      <w:pPr>
        <w:rPr>
          <w:b/>
          <w:sz w:val="28"/>
        </w:rPr>
      </w:pPr>
      <w:r w:rsidRPr="00B94D1D">
        <w:rPr>
          <w:b/>
          <w:sz w:val="28"/>
        </w:rPr>
        <w:t>Extensions</w:t>
      </w:r>
    </w:p>
    <w:p w14:paraId="42A17291" w14:textId="77777777" w:rsidR="000434C4" w:rsidRDefault="000434C4" w:rsidP="000434C4">
      <w:r>
        <w:t>If a student encounters a situation where he/she cannot complete an assessment by the deadline, he/she should take the following steps:</w:t>
      </w:r>
    </w:p>
    <w:p w14:paraId="46B4FD2A" w14:textId="77777777" w:rsidR="000434C4" w:rsidRDefault="000434C4" w:rsidP="000434C4">
      <w:pPr>
        <w:pStyle w:val="ListParagraph"/>
        <w:numPr>
          <w:ilvl w:val="0"/>
          <w:numId w:val="1"/>
        </w:numPr>
      </w:pPr>
      <w:r>
        <w:t xml:space="preserve">Make a request for an extension AT LEAST </w:t>
      </w:r>
      <w:r w:rsidRPr="00C11BBA">
        <w:rPr>
          <w:b/>
        </w:rPr>
        <w:t>24 hours in ADVANCE</w:t>
      </w:r>
      <w:r>
        <w:t xml:space="preserve"> of the due date</w:t>
      </w:r>
    </w:p>
    <w:p w14:paraId="286121F4" w14:textId="5FF2B159" w:rsidR="000434C4" w:rsidRDefault="000434C4" w:rsidP="000434C4">
      <w:pPr>
        <w:pStyle w:val="ListParagraph"/>
        <w:numPr>
          <w:ilvl w:val="1"/>
          <w:numId w:val="1"/>
        </w:numPr>
      </w:pPr>
      <w:r>
        <w:t xml:space="preserve">Requests submitted with less than 24 hours notice </w:t>
      </w:r>
      <w:r w:rsidR="00FC4315">
        <w:t>may</w:t>
      </w:r>
      <w:r>
        <w:t xml:space="preserve"> not be granted</w:t>
      </w:r>
    </w:p>
    <w:p w14:paraId="7C8A9C6A" w14:textId="77777777" w:rsidR="00C11BBA" w:rsidRPr="00C11BBA" w:rsidRDefault="00C11BBA" w:rsidP="00C11BBA">
      <w:pPr>
        <w:pStyle w:val="ListParagraph"/>
        <w:ind w:left="1440"/>
        <w:rPr>
          <w:sz w:val="12"/>
        </w:rPr>
      </w:pPr>
    </w:p>
    <w:p w14:paraId="3160647C" w14:textId="77777777" w:rsidR="000434C4" w:rsidRDefault="000434C4" w:rsidP="000434C4">
      <w:pPr>
        <w:pStyle w:val="ListParagraph"/>
        <w:numPr>
          <w:ilvl w:val="0"/>
          <w:numId w:val="1"/>
        </w:numPr>
      </w:pPr>
      <w:r>
        <w:t>Have a conversation with his/her teacher either in person or via e-mail</w:t>
      </w:r>
      <w:r>
        <w:tab/>
      </w:r>
    </w:p>
    <w:p w14:paraId="59FBB087" w14:textId="6C9F7CBA" w:rsidR="000434C4" w:rsidRDefault="000434C4" w:rsidP="000434C4">
      <w:pPr>
        <w:pStyle w:val="ListParagraph"/>
        <w:numPr>
          <w:ilvl w:val="1"/>
          <w:numId w:val="1"/>
        </w:numPr>
      </w:pPr>
      <w:r>
        <w:t>Students must take resp</w:t>
      </w:r>
      <w:r w:rsidR="00275FC2">
        <w:t>onsibility for their own education</w:t>
      </w:r>
      <w:r w:rsidR="001224FB">
        <w:t>,</w:t>
      </w:r>
      <w:r>
        <w:t xml:space="preserve"> and it is imperative </w:t>
      </w:r>
      <w:r w:rsidR="001224FB">
        <w:t>that the student (rather than the parent</w:t>
      </w:r>
      <w:r>
        <w:t>) interacts with the teacher</w:t>
      </w:r>
    </w:p>
    <w:p w14:paraId="3D80CCE7" w14:textId="77777777" w:rsidR="00C11BBA" w:rsidRPr="00C11BBA" w:rsidRDefault="00C11BBA" w:rsidP="00C11BBA">
      <w:pPr>
        <w:pStyle w:val="ListParagraph"/>
        <w:ind w:left="1440"/>
        <w:rPr>
          <w:sz w:val="10"/>
        </w:rPr>
      </w:pPr>
    </w:p>
    <w:p w14:paraId="27B00FD3" w14:textId="77777777" w:rsidR="000434C4" w:rsidRDefault="000434C4" w:rsidP="000434C4">
      <w:pPr>
        <w:pStyle w:val="ListParagraph"/>
        <w:numPr>
          <w:ilvl w:val="0"/>
          <w:numId w:val="1"/>
        </w:numPr>
      </w:pPr>
      <w:r>
        <w:t>Teacher and student will discuss a mutually agreed upon deadline</w:t>
      </w:r>
    </w:p>
    <w:p w14:paraId="285BD0E5" w14:textId="77777777" w:rsidR="000434C4" w:rsidRDefault="000434C4" w:rsidP="000434C4">
      <w:pPr>
        <w:pStyle w:val="ListParagraph"/>
        <w:numPr>
          <w:ilvl w:val="1"/>
          <w:numId w:val="1"/>
        </w:numPr>
      </w:pPr>
      <w:r>
        <w:t>Please note that not all extension requests will be granted</w:t>
      </w:r>
    </w:p>
    <w:p w14:paraId="6569A05B" w14:textId="77777777" w:rsidR="000434C4" w:rsidRDefault="000434C4" w:rsidP="000434C4"/>
    <w:p w14:paraId="2039A19F" w14:textId="77777777" w:rsidR="000434C4" w:rsidRPr="00B94D1D" w:rsidRDefault="000434C4" w:rsidP="000434C4">
      <w:pPr>
        <w:rPr>
          <w:b/>
          <w:sz w:val="28"/>
        </w:rPr>
      </w:pPr>
      <w:r w:rsidRPr="00B94D1D">
        <w:rPr>
          <w:b/>
          <w:sz w:val="28"/>
        </w:rPr>
        <w:t>Late or Missing Assessment</w:t>
      </w:r>
    </w:p>
    <w:p w14:paraId="5DFA0D14" w14:textId="65D55EEB" w:rsidR="000434C4" w:rsidRDefault="00B94D1D" w:rsidP="000434C4">
      <w:pPr>
        <w:pStyle w:val="ListParagraph"/>
        <w:numPr>
          <w:ilvl w:val="0"/>
          <w:numId w:val="2"/>
        </w:numPr>
      </w:pPr>
      <w:r>
        <w:t xml:space="preserve">For </w:t>
      </w:r>
      <w:r w:rsidRPr="00B94D1D">
        <w:rPr>
          <w:b/>
        </w:rPr>
        <w:t>MINOR</w:t>
      </w:r>
      <w:r w:rsidR="000434C4">
        <w:t xml:space="preserve"> assessments (those worth a numerical mark of </w:t>
      </w:r>
      <w:r w:rsidR="000434C4" w:rsidRPr="00B013F9">
        <w:rPr>
          <w:u w:val="single"/>
        </w:rPr>
        <w:t>less than 20 points</w:t>
      </w:r>
      <w:r w:rsidR="000434C4">
        <w:t>), student</w:t>
      </w:r>
      <w:r w:rsidR="00275FC2">
        <w:t>s may</w:t>
      </w:r>
      <w:r w:rsidR="000434C4">
        <w:t xml:space="preserve"> submit up to one week after the due date</w:t>
      </w:r>
    </w:p>
    <w:p w14:paraId="45A73962" w14:textId="77777777" w:rsidR="00B013F9" w:rsidRPr="00B013F9" w:rsidRDefault="00B013F9" w:rsidP="00B013F9">
      <w:pPr>
        <w:pStyle w:val="ListParagraph"/>
        <w:rPr>
          <w:sz w:val="12"/>
        </w:rPr>
      </w:pPr>
    </w:p>
    <w:p w14:paraId="5CD49A92" w14:textId="114191F6" w:rsidR="000434C4" w:rsidRDefault="00B94D1D" w:rsidP="000434C4">
      <w:pPr>
        <w:pStyle w:val="ListParagraph"/>
        <w:numPr>
          <w:ilvl w:val="1"/>
          <w:numId w:val="2"/>
        </w:numPr>
      </w:pPr>
      <w:r>
        <w:t xml:space="preserve">The week includes </w:t>
      </w:r>
      <w:r w:rsidR="000434C4">
        <w:t>professional development days</w:t>
      </w:r>
    </w:p>
    <w:p w14:paraId="1B894E41" w14:textId="77777777" w:rsidR="00C11BBA" w:rsidRPr="00C11BBA" w:rsidRDefault="00C11BBA" w:rsidP="00C11BBA">
      <w:pPr>
        <w:pStyle w:val="ListParagraph"/>
        <w:ind w:left="1440"/>
        <w:rPr>
          <w:sz w:val="10"/>
        </w:rPr>
      </w:pPr>
    </w:p>
    <w:p w14:paraId="633AB8DD" w14:textId="77777777" w:rsidR="00B94D1D" w:rsidRDefault="00B94D1D" w:rsidP="00B94D1D">
      <w:pPr>
        <w:pStyle w:val="ListParagraph"/>
        <w:numPr>
          <w:ilvl w:val="1"/>
          <w:numId w:val="2"/>
        </w:numPr>
      </w:pPr>
      <w:r>
        <w:t>It may be necessary for a student to e-mail an assessment to a teacher to honour this policy</w:t>
      </w:r>
    </w:p>
    <w:p w14:paraId="5ED2F0B7" w14:textId="77777777" w:rsidR="00B94D1D" w:rsidRDefault="00B94D1D" w:rsidP="00B94D1D">
      <w:pPr>
        <w:pStyle w:val="ListParagraph"/>
        <w:ind w:left="1440"/>
      </w:pPr>
    </w:p>
    <w:p w14:paraId="5D69950A" w14:textId="77777777" w:rsidR="00B94D1D" w:rsidRDefault="00B94D1D" w:rsidP="00B94D1D">
      <w:pPr>
        <w:pStyle w:val="ListParagraph"/>
        <w:numPr>
          <w:ilvl w:val="2"/>
          <w:numId w:val="2"/>
        </w:numPr>
      </w:pPr>
      <w:r>
        <w:t>I.e. if the initial due date was Friday the 7</w:t>
      </w:r>
      <w:r w:rsidRPr="00B94D1D">
        <w:rPr>
          <w:vertAlign w:val="superscript"/>
        </w:rPr>
        <w:t>th</w:t>
      </w:r>
      <w:r>
        <w:t>, and there is a PD day on Friday the 14</w:t>
      </w:r>
      <w:r w:rsidRPr="00B94D1D">
        <w:rPr>
          <w:vertAlign w:val="superscript"/>
        </w:rPr>
        <w:t>th</w:t>
      </w:r>
      <w:r>
        <w:t>, the student should submit his/her work prior to the 14</w:t>
      </w:r>
      <w:r w:rsidRPr="00B94D1D">
        <w:rPr>
          <w:vertAlign w:val="superscript"/>
        </w:rPr>
        <w:t>th</w:t>
      </w:r>
      <w:r>
        <w:t xml:space="preserve"> OR e-mail it to his/her teacher on the 14</w:t>
      </w:r>
      <w:r w:rsidRPr="00B94D1D">
        <w:rPr>
          <w:vertAlign w:val="superscript"/>
        </w:rPr>
        <w:t>th</w:t>
      </w:r>
    </w:p>
    <w:p w14:paraId="36878470" w14:textId="77777777" w:rsidR="00B94D1D" w:rsidRDefault="00B94D1D" w:rsidP="00B94D1D">
      <w:pPr>
        <w:pStyle w:val="ListParagraph"/>
        <w:ind w:left="2160"/>
      </w:pPr>
    </w:p>
    <w:p w14:paraId="07F0946F" w14:textId="7D8BDCD1" w:rsidR="00B94D1D" w:rsidRDefault="00B94D1D" w:rsidP="00B94D1D">
      <w:pPr>
        <w:pStyle w:val="ListParagraph"/>
        <w:ind w:left="2160"/>
      </w:pPr>
    </w:p>
    <w:p w14:paraId="79A32985" w14:textId="77777777" w:rsidR="00C11BBA" w:rsidRDefault="00C11BBA" w:rsidP="00B94D1D">
      <w:pPr>
        <w:pStyle w:val="ListParagraph"/>
        <w:ind w:left="2160"/>
      </w:pPr>
    </w:p>
    <w:p w14:paraId="337B0E56" w14:textId="77777777" w:rsidR="00B94D1D" w:rsidRDefault="00B94D1D" w:rsidP="00B94D1D">
      <w:pPr>
        <w:pStyle w:val="ListParagraph"/>
        <w:numPr>
          <w:ilvl w:val="0"/>
          <w:numId w:val="2"/>
        </w:numPr>
      </w:pPr>
      <w:r>
        <w:t xml:space="preserve">For </w:t>
      </w:r>
      <w:r w:rsidRPr="00B94D1D">
        <w:rPr>
          <w:b/>
        </w:rPr>
        <w:t>MAJOR</w:t>
      </w:r>
      <w:r>
        <w:t xml:space="preserve"> assessments (those worth a numerical mark of </w:t>
      </w:r>
      <w:r w:rsidRPr="00B013F9">
        <w:rPr>
          <w:u w:val="single"/>
        </w:rPr>
        <w:t>more than 20 points</w:t>
      </w:r>
      <w:r>
        <w:t>), students must take the following steps:</w:t>
      </w:r>
    </w:p>
    <w:p w14:paraId="12E1D2EF" w14:textId="037CCD3B" w:rsidR="00B94D1D" w:rsidRDefault="00B94D1D" w:rsidP="00B94D1D">
      <w:pPr>
        <w:pStyle w:val="ListParagraph"/>
        <w:numPr>
          <w:ilvl w:val="0"/>
          <w:numId w:val="3"/>
        </w:numPr>
      </w:pPr>
      <w:r>
        <w:t>Indicate to classroom teacher that the assessment is coming in late</w:t>
      </w:r>
    </w:p>
    <w:p w14:paraId="65D9F1ED" w14:textId="77777777" w:rsidR="00C11BBA" w:rsidRPr="00C11BBA" w:rsidRDefault="00C11BBA" w:rsidP="00C11BBA">
      <w:pPr>
        <w:pStyle w:val="ListParagraph"/>
        <w:ind w:left="1440"/>
        <w:rPr>
          <w:sz w:val="12"/>
        </w:rPr>
      </w:pPr>
    </w:p>
    <w:p w14:paraId="7C65DE8E" w14:textId="77777777" w:rsidR="00B94D1D" w:rsidRDefault="00B94D1D" w:rsidP="00B94D1D">
      <w:pPr>
        <w:pStyle w:val="ListParagraph"/>
        <w:numPr>
          <w:ilvl w:val="0"/>
          <w:numId w:val="3"/>
        </w:numPr>
      </w:pPr>
      <w:r>
        <w:t xml:space="preserve">Fill out a late slip </w:t>
      </w:r>
    </w:p>
    <w:p w14:paraId="6B17F594" w14:textId="77777777" w:rsidR="00B94D1D" w:rsidRDefault="00B94D1D" w:rsidP="00B94D1D">
      <w:pPr>
        <w:pStyle w:val="ListParagraph"/>
        <w:numPr>
          <w:ilvl w:val="1"/>
          <w:numId w:val="3"/>
        </w:numPr>
      </w:pPr>
      <w:r>
        <w:t>Students are only given TWO late slips per semester, so they should consider when they will use them</w:t>
      </w:r>
    </w:p>
    <w:p w14:paraId="113522AF" w14:textId="7522F25A" w:rsidR="00B94D1D" w:rsidRDefault="00B94D1D" w:rsidP="00B94D1D">
      <w:pPr>
        <w:pStyle w:val="ListParagraph"/>
        <w:numPr>
          <w:ilvl w:val="1"/>
          <w:numId w:val="3"/>
        </w:numPr>
      </w:pPr>
      <w:r>
        <w:t>Late slips MUST have a parent’s or guardian’s signature to be accepted</w:t>
      </w:r>
    </w:p>
    <w:p w14:paraId="58B85E0E" w14:textId="77777777" w:rsidR="00C11BBA" w:rsidRPr="00C11BBA" w:rsidRDefault="00C11BBA" w:rsidP="00C11BBA">
      <w:pPr>
        <w:pStyle w:val="ListParagraph"/>
        <w:ind w:left="2160"/>
        <w:rPr>
          <w:sz w:val="12"/>
        </w:rPr>
      </w:pPr>
    </w:p>
    <w:p w14:paraId="3E80470D" w14:textId="22D6600F" w:rsidR="00B94D1D" w:rsidRDefault="00B94D1D" w:rsidP="00B94D1D">
      <w:pPr>
        <w:pStyle w:val="ListParagraph"/>
        <w:numPr>
          <w:ilvl w:val="0"/>
          <w:numId w:val="3"/>
        </w:numPr>
      </w:pPr>
      <w:r>
        <w:t>Submit the assessment WITH the late slip attache</w:t>
      </w:r>
      <w:r w:rsidR="00C11BBA">
        <w:t>d</w:t>
      </w:r>
    </w:p>
    <w:p w14:paraId="152FE523" w14:textId="77777777" w:rsidR="00C11BBA" w:rsidRPr="00C11BBA" w:rsidRDefault="00C11BBA" w:rsidP="00C11BBA">
      <w:pPr>
        <w:pStyle w:val="ListParagraph"/>
        <w:ind w:left="1440"/>
        <w:rPr>
          <w:sz w:val="12"/>
        </w:rPr>
      </w:pPr>
    </w:p>
    <w:p w14:paraId="5A328F65" w14:textId="69762057" w:rsidR="00B94D1D" w:rsidRDefault="00B94D1D" w:rsidP="00B94D1D">
      <w:pPr>
        <w:pStyle w:val="ListParagraph"/>
        <w:numPr>
          <w:ilvl w:val="0"/>
          <w:numId w:val="3"/>
        </w:numPr>
      </w:pPr>
      <w:r>
        <w:t xml:space="preserve">The major assessment can be </w:t>
      </w:r>
      <w:r w:rsidR="00275FC2">
        <w:t>submitted no later than ONE WEEK</w:t>
      </w:r>
      <w:r>
        <w:t xml:space="preserve"> after the initial due date</w:t>
      </w:r>
    </w:p>
    <w:p w14:paraId="33ACA381" w14:textId="77777777" w:rsidR="00C11BBA" w:rsidRPr="00C11BBA" w:rsidRDefault="00C11BBA" w:rsidP="00C11BBA">
      <w:pPr>
        <w:pStyle w:val="ListParagraph"/>
        <w:rPr>
          <w:sz w:val="12"/>
        </w:rPr>
      </w:pPr>
    </w:p>
    <w:p w14:paraId="60B3EF14" w14:textId="77777777" w:rsidR="00B94D1D" w:rsidRDefault="00B94D1D" w:rsidP="00B94D1D">
      <w:pPr>
        <w:pStyle w:val="ListParagraph"/>
        <w:numPr>
          <w:ilvl w:val="0"/>
          <w:numId w:val="3"/>
        </w:numPr>
      </w:pPr>
      <w:r>
        <w:t>If the student has used both late slips, they are not permitted any more slips that semester</w:t>
      </w:r>
    </w:p>
    <w:p w14:paraId="71E7C6DA" w14:textId="77777777" w:rsidR="00B94D1D" w:rsidRDefault="00B94D1D" w:rsidP="00B94D1D">
      <w:pPr>
        <w:pStyle w:val="ListParagraph"/>
        <w:numPr>
          <w:ilvl w:val="1"/>
          <w:numId w:val="3"/>
        </w:numPr>
      </w:pPr>
      <w:r>
        <w:t>The student should still complete the assessment</w:t>
      </w:r>
    </w:p>
    <w:p w14:paraId="63C48B4F" w14:textId="77777777" w:rsidR="00B94D1D" w:rsidRDefault="00B94D1D" w:rsidP="00B94D1D">
      <w:pPr>
        <w:pStyle w:val="ListParagraph"/>
        <w:numPr>
          <w:ilvl w:val="1"/>
          <w:numId w:val="3"/>
        </w:numPr>
      </w:pPr>
      <w:r>
        <w:t>The teacher will keep the assessment until the end of the semester and may choose to assess it at that point</w:t>
      </w:r>
    </w:p>
    <w:p w14:paraId="0621481E" w14:textId="77777777" w:rsidR="00B94D1D" w:rsidRDefault="00B94D1D" w:rsidP="00B94D1D">
      <w:pPr>
        <w:pStyle w:val="ListParagraph"/>
        <w:numPr>
          <w:ilvl w:val="2"/>
          <w:numId w:val="3"/>
        </w:numPr>
      </w:pPr>
      <w:r>
        <w:t>This is solely up to teacher discretion</w:t>
      </w:r>
    </w:p>
    <w:p w14:paraId="45D86863" w14:textId="77777777" w:rsidR="00F32C87" w:rsidRDefault="00F32C87" w:rsidP="00F32C87"/>
    <w:p w14:paraId="427BBBCE" w14:textId="77777777" w:rsidR="00F32C87" w:rsidRDefault="00F32C87" w:rsidP="00F32C87"/>
    <w:p w14:paraId="1FE09565" w14:textId="77777777" w:rsidR="00F32C87" w:rsidRPr="00275FC2" w:rsidRDefault="00F32C87" w:rsidP="00F32C87">
      <w:pPr>
        <w:rPr>
          <w:b/>
        </w:rPr>
      </w:pPr>
      <w:r w:rsidRPr="00275FC2">
        <w:rPr>
          <w:b/>
        </w:rPr>
        <w:t xml:space="preserve">This policy has been reviewed by the Lord Selkirk Regional Comprehensive Secondary School’s English Department. </w:t>
      </w:r>
    </w:p>
    <w:p w14:paraId="05D00914" w14:textId="77777777" w:rsidR="00F32C87" w:rsidRDefault="00F32C87" w:rsidP="00F32C87"/>
    <w:p w14:paraId="18F8FF63" w14:textId="0F51621D" w:rsidR="00F32C87" w:rsidRPr="00275FC2" w:rsidRDefault="00F32C87" w:rsidP="00F32C87">
      <w:pPr>
        <w:pStyle w:val="NoSpacing"/>
      </w:pPr>
      <w:r w:rsidRPr="00275FC2">
        <w:t>_________________________</w:t>
      </w:r>
      <w:r w:rsidR="00275FC2" w:rsidRPr="00275FC2">
        <w:tab/>
      </w:r>
      <w:r w:rsidR="00275FC2" w:rsidRPr="00275FC2">
        <w:tab/>
      </w:r>
      <w:r w:rsidR="00275FC2" w:rsidRPr="00275FC2">
        <w:tab/>
      </w:r>
      <w:r w:rsidR="00275FC2" w:rsidRPr="00275FC2">
        <w:tab/>
      </w:r>
      <w:r w:rsidR="00275FC2" w:rsidRPr="00275FC2">
        <w:tab/>
        <w:t>_________________________</w:t>
      </w:r>
    </w:p>
    <w:p w14:paraId="68A92A90" w14:textId="77777777" w:rsidR="00C11BBA" w:rsidRPr="00275FC2" w:rsidRDefault="00D516EA" w:rsidP="00C11BBA">
      <w:pPr>
        <w:pStyle w:val="NoSpacing"/>
      </w:pPr>
      <w:r w:rsidRPr="00275FC2">
        <w:t>K.</w:t>
      </w:r>
      <w:r w:rsidR="00F32C87" w:rsidRPr="00275FC2">
        <w:t xml:space="preserve"> Smith, Department Head</w:t>
      </w:r>
      <w:r w:rsidR="00275FC2" w:rsidRPr="00275FC2">
        <w:tab/>
      </w:r>
      <w:r w:rsidR="00275FC2" w:rsidRPr="00275FC2">
        <w:tab/>
      </w:r>
      <w:r w:rsidR="00275FC2" w:rsidRPr="00275FC2">
        <w:tab/>
      </w:r>
      <w:r w:rsidR="00275FC2" w:rsidRPr="00275FC2">
        <w:tab/>
      </w:r>
      <w:r w:rsidR="00275FC2" w:rsidRPr="00275FC2">
        <w:tab/>
      </w:r>
      <w:r w:rsidR="00C11BBA" w:rsidRPr="00275FC2">
        <w:t xml:space="preserve">T. </w:t>
      </w:r>
      <w:proofErr w:type="spellStart"/>
      <w:r w:rsidR="00C11BBA" w:rsidRPr="00275FC2">
        <w:t>Hallson</w:t>
      </w:r>
      <w:proofErr w:type="spellEnd"/>
    </w:p>
    <w:p w14:paraId="3D0687E7" w14:textId="77777777" w:rsidR="00F32C87" w:rsidRPr="00275FC2" w:rsidRDefault="00F32C87" w:rsidP="00F32C87">
      <w:pPr>
        <w:pStyle w:val="NoSpacing"/>
      </w:pPr>
    </w:p>
    <w:p w14:paraId="3E9876FE" w14:textId="1F466101" w:rsidR="00F32C87" w:rsidRPr="00275FC2" w:rsidRDefault="00F32C87" w:rsidP="00F32C87">
      <w:pPr>
        <w:pStyle w:val="NoSpacing"/>
      </w:pPr>
      <w:r w:rsidRPr="00275FC2">
        <w:t>_________________________</w:t>
      </w:r>
      <w:r w:rsidR="00275FC2" w:rsidRPr="00275FC2">
        <w:tab/>
      </w:r>
      <w:r w:rsidR="00275FC2" w:rsidRPr="00275FC2">
        <w:tab/>
      </w:r>
      <w:r w:rsidR="00275FC2" w:rsidRPr="00275FC2">
        <w:tab/>
      </w:r>
      <w:r w:rsidR="00275FC2" w:rsidRPr="00275FC2">
        <w:tab/>
      </w:r>
      <w:r w:rsidR="00275FC2" w:rsidRPr="00275FC2">
        <w:tab/>
        <w:t>_________________________</w:t>
      </w:r>
    </w:p>
    <w:p w14:paraId="7A19D273" w14:textId="23F8726A" w:rsidR="00F32C87" w:rsidRPr="00275FC2" w:rsidRDefault="00D516EA" w:rsidP="00F32C87">
      <w:pPr>
        <w:pStyle w:val="NoSpacing"/>
      </w:pPr>
      <w:r w:rsidRPr="00275FC2">
        <w:t>N.</w:t>
      </w:r>
      <w:r w:rsidR="00F32C87" w:rsidRPr="00275FC2">
        <w:t xml:space="preserve"> Cain</w:t>
      </w:r>
      <w:r w:rsidR="00275FC2" w:rsidRPr="00275FC2">
        <w:tab/>
      </w:r>
      <w:r w:rsidR="00275FC2" w:rsidRPr="00275FC2">
        <w:tab/>
      </w:r>
      <w:r w:rsidR="00275FC2" w:rsidRPr="00275FC2">
        <w:tab/>
      </w:r>
      <w:r w:rsidR="00275FC2" w:rsidRPr="00275FC2">
        <w:tab/>
      </w:r>
      <w:r w:rsidR="00275FC2" w:rsidRPr="00275FC2">
        <w:tab/>
      </w:r>
      <w:r w:rsidR="00275FC2" w:rsidRPr="00275FC2">
        <w:tab/>
      </w:r>
      <w:r w:rsidR="00275FC2" w:rsidRPr="00275FC2">
        <w:tab/>
      </w:r>
      <w:r w:rsidR="00275FC2" w:rsidRPr="00275FC2">
        <w:tab/>
      </w:r>
      <w:r w:rsidR="00C11BBA" w:rsidRPr="00275FC2">
        <w:t xml:space="preserve">Y. </w:t>
      </w:r>
      <w:proofErr w:type="spellStart"/>
      <w:r w:rsidR="00C11BBA" w:rsidRPr="00275FC2">
        <w:t>Inniss</w:t>
      </w:r>
      <w:proofErr w:type="spellEnd"/>
    </w:p>
    <w:p w14:paraId="4BAB805C" w14:textId="77777777" w:rsidR="00F32C87" w:rsidRPr="00275FC2" w:rsidRDefault="00F32C87" w:rsidP="00F32C87">
      <w:pPr>
        <w:pStyle w:val="NoSpacing"/>
      </w:pPr>
    </w:p>
    <w:p w14:paraId="0D68298F" w14:textId="328FE16E" w:rsidR="00F32C87" w:rsidRPr="00275FC2" w:rsidRDefault="00F32C87" w:rsidP="00F32C87">
      <w:pPr>
        <w:pStyle w:val="NoSpacing"/>
      </w:pPr>
      <w:r w:rsidRPr="00275FC2">
        <w:t>_________________________</w:t>
      </w:r>
      <w:r w:rsidR="00275FC2" w:rsidRPr="00275FC2">
        <w:tab/>
      </w:r>
      <w:r w:rsidR="00275FC2" w:rsidRPr="00275FC2">
        <w:tab/>
      </w:r>
      <w:r w:rsidR="00275FC2" w:rsidRPr="00275FC2">
        <w:tab/>
      </w:r>
      <w:r w:rsidR="00275FC2" w:rsidRPr="00275FC2">
        <w:tab/>
      </w:r>
      <w:r w:rsidR="00275FC2" w:rsidRPr="00275FC2">
        <w:tab/>
        <w:t>_________________________</w:t>
      </w:r>
    </w:p>
    <w:p w14:paraId="700F0825" w14:textId="2ACD7CD4" w:rsidR="00F32C87" w:rsidRPr="00275FC2" w:rsidRDefault="00D516EA" w:rsidP="00F32C87">
      <w:pPr>
        <w:pStyle w:val="NoSpacing"/>
      </w:pPr>
      <w:r w:rsidRPr="00275FC2">
        <w:t>K.</w:t>
      </w:r>
      <w:r w:rsidR="00F32C87" w:rsidRPr="00275FC2">
        <w:t xml:space="preserve"> Elgar</w:t>
      </w:r>
      <w:r w:rsidR="00275FC2" w:rsidRPr="00275FC2">
        <w:tab/>
      </w:r>
      <w:r w:rsidR="00275FC2" w:rsidRPr="00275FC2">
        <w:tab/>
      </w:r>
      <w:r w:rsidR="00275FC2" w:rsidRPr="00275FC2">
        <w:tab/>
      </w:r>
      <w:r w:rsidR="00275FC2" w:rsidRPr="00275FC2">
        <w:tab/>
      </w:r>
      <w:r w:rsidR="00275FC2" w:rsidRPr="00275FC2">
        <w:tab/>
      </w:r>
      <w:r w:rsidR="00275FC2" w:rsidRPr="00275FC2">
        <w:tab/>
      </w:r>
      <w:r w:rsidR="00275FC2" w:rsidRPr="00275FC2">
        <w:tab/>
      </w:r>
      <w:r w:rsidR="00275FC2" w:rsidRPr="00275FC2">
        <w:tab/>
        <w:t>S. Whiteside</w:t>
      </w:r>
    </w:p>
    <w:p w14:paraId="0BB8724C" w14:textId="77777777" w:rsidR="00F32C87" w:rsidRPr="00275FC2" w:rsidRDefault="00F32C87" w:rsidP="00F32C87">
      <w:pPr>
        <w:pStyle w:val="NoSpacing"/>
      </w:pPr>
    </w:p>
    <w:p w14:paraId="43E2FFC2" w14:textId="57F69D27" w:rsidR="00275FC2" w:rsidRDefault="00275FC2" w:rsidP="00275FC2">
      <w:pPr>
        <w:pStyle w:val="NoSpacing"/>
      </w:pPr>
      <w:r>
        <w:rPr>
          <w:noProof/>
          <w:lang w:val="en-US"/>
        </w:rPr>
        <mc:AlternateContent>
          <mc:Choice Requires="wps">
            <w:drawing>
              <wp:anchor distT="0" distB="0" distL="114300" distR="114300" simplePos="0" relativeHeight="251659264" behindDoc="0" locked="0" layoutInCell="1" allowOverlap="1" wp14:anchorId="2AF7B53D" wp14:editId="5C40FC8B">
                <wp:simplePos x="0" y="0"/>
                <wp:positionH relativeFrom="column">
                  <wp:posOffset>-1</wp:posOffset>
                </wp:positionH>
                <wp:positionV relativeFrom="paragraph">
                  <wp:posOffset>64770</wp:posOffset>
                </wp:positionV>
                <wp:extent cx="60674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067425" cy="952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89E3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pt" to="477.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" strokecolor="black [3200]" strokeweight="1.5pt">
                <v:stroke dashstyle="longDash" joinstyle="miter"/>
              </v:line>
            </w:pict>
          </mc:Fallback>
        </mc:AlternateContent>
      </w:r>
    </w:p>
    <w:p w14:paraId="60682811" w14:textId="16D5FE17" w:rsidR="00275FC2" w:rsidRPr="00C11BBA" w:rsidRDefault="00275FC2" w:rsidP="00275FC2">
      <w:pPr>
        <w:pStyle w:val="NoSpacing"/>
        <w:rPr>
          <w:sz w:val="6"/>
        </w:rPr>
      </w:pPr>
    </w:p>
    <w:p w14:paraId="2A817559" w14:textId="28005414" w:rsidR="00275FC2" w:rsidRPr="00275FC2" w:rsidRDefault="00275FC2" w:rsidP="00275FC2">
      <w:pPr>
        <w:pStyle w:val="NoSpacing"/>
        <w:rPr>
          <w:b/>
        </w:rPr>
      </w:pPr>
      <w:r w:rsidRPr="00275FC2">
        <w:rPr>
          <w:b/>
        </w:rPr>
        <w:t>Please sign and return to your classroom teacher.</w:t>
      </w:r>
    </w:p>
    <w:p w14:paraId="2FA63F96" w14:textId="77777777" w:rsidR="00275FC2" w:rsidRPr="00275FC2" w:rsidRDefault="00275FC2" w:rsidP="00275FC2">
      <w:pPr>
        <w:pStyle w:val="NoSpacing"/>
        <w:rPr>
          <w:b/>
        </w:rPr>
      </w:pPr>
    </w:p>
    <w:p w14:paraId="785A2B95" w14:textId="3646E060" w:rsidR="00275FC2" w:rsidRPr="00275FC2" w:rsidRDefault="00275FC2" w:rsidP="00275FC2">
      <w:pPr>
        <w:pStyle w:val="NoSpacing"/>
        <w:rPr>
          <w:b/>
        </w:rPr>
      </w:pPr>
    </w:p>
    <w:p w14:paraId="581A966B" w14:textId="21336916" w:rsidR="00275FC2" w:rsidRPr="00275FC2" w:rsidRDefault="00275FC2" w:rsidP="00275FC2">
      <w:pPr>
        <w:pStyle w:val="NoSpacing"/>
        <w:rPr>
          <w:b/>
        </w:rPr>
      </w:pPr>
      <w:r w:rsidRPr="00275FC2">
        <w:rPr>
          <w:b/>
        </w:rPr>
        <w:t>I, _____</w:t>
      </w:r>
      <w:r>
        <w:rPr>
          <w:b/>
        </w:rPr>
        <w:t>__</w:t>
      </w:r>
      <w:r w:rsidRPr="00275FC2">
        <w:rPr>
          <w:b/>
        </w:rPr>
        <w:t xml:space="preserve">____________________, have read and understood the late and missing assessment policy. </w:t>
      </w:r>
    </w:p>
    <w:p w14:paraId="6D68E8D9" w14:textId="00CEE1ED" w:rsidR="00275FC2" w:rsidRPr="00275FC2" w:rsidRDefault="00275FC2" w:rsidP="00275FC2">
      <w:pPr>
        <w:pStyle w:val="NoSpacing"/>
        <w:rPr>
          <w:b/>
        </w:rPr>
      </w:pPr>
      <w:r w:rsidRPr="00275FC2">
        <w:rPr>
          <w:b/>
        </w:rPr>
        <w:t xml:space="preserve">          </w:t>
      </w:r>
      <w:r w:rsidRPr="00275FC2">
        <w:rPr>
          <w:b/>
          <w:sz w:val="18"/>
        </w:rPr>
        <w:t xml:space="preserve"> (student’s name)</w:t>
      </w:r>
    </w:p>
    <w:p w14:paraId="2EF5E447" w14:textId="2A433A1B" w:rsidR="00275FC2" w:rsidRPr="00275FC2" w:rsidRDefault="00275FC2" w:rsidP="00275FC2">
      <w:pPr>
        <w:pStyle w:val="NoSpacing"/>
        <w:rPr>
          <w:b/>
        </w:rPr>
      </w:pPr>
    </w:p>
    <w:p w14:paraId="66F05C3C" w14:textId="77777777" w:rsidR="00275FC2" w:rsidRDefault="00275FC2" w:rsidP="00275FC2">
      <w:pPr>
        <w:pStyle w:val="NoSpacing"/>
        <w:rPr>
          <w:b/>
          <w:sz w:val="20"/>
        </w:rPr>
      </w:pPr>
    </w:p>
    <w:p w14:paraId="7018EE21" w14:textId="44255310" w:rsidR="00275FC2" w:rsidRPr="00275FC2" w:rsidRDefault="00275FC2" w:rsidP="00275FC2">
      <w:pPr>
        <w:pStyle w:val="NoSpacing"/>
        <w:rPr>
          <w:b/>
          <w:sz w:val="20"/>
        </w:rPr>
      </w:pPr>
      <w:r w:rsidRPr="00275FC2">
        <w:rPr>
          <w:b/>
          <w:sz w:val="20"/>
        </w:rPr>
        <w:t>_________________________</w:t>
      </w:r>
      <w:r w:rsidRPr="00275FC2">
        <w:rPr>
          <w:b/>
          <w:sz w:val="20"/>
        </w:rPr>
        <w:tab/>
      </w:r>
      <w:r w:rsidRPr="00275FC2">
        <w:rPr>
          <w:b/>
          <w:sz w:val="20"/>
        </w:rPr>
        <w:tab/>
        <w:t>_________________________</w:t>
      </w:r>
      <w:r w:rsidRPr="00275FC2">
        <w:rPr>
          <w:b/>
          <w:sz w:val="20"/>
        </w:rPr>
        <w:tab/>
      </w:r>
      <w:r w:rsidRPr="00275FC2">
        <w:rPr>
          <w:b/>
          <w:sz w:val="20"/>
        </w:rPr>
        <w:tab/>
        <w:t>_____________________</w:t>
      </w:r>
    </w:p>
    <w:p w14:paraId="0F77B333" w14:textId="3CD2BA7E" w:rsidR="00275FC2" w:rsidRPr="00C11BBA" w:rsidRDefault="00275FC2" w:rsidP="00275FC2">
      <w:pPr>
        <w:pStyle w:val="NoSpacing"/>
        <w:rPr>
          <w:b/>
          <w:sz w:val="24"/>
        </w:rPr>
      </w:pPr>
      <w:r w:rsidRPr="00275FC2">
        <w:rPr>
          <w:b/>
        </w:rPr>
        <w:t>Student’s Signature</w:t>
      </w:r>
      <w:r w:rsidRPr="00275FC2">
        <w:rPr>
          <w:b/>
        </w:rPr>
        <w:tab/>
      </w:r>
      <w:r w:rsidRPr="00275FC2">
        <w:rPr>
          <w:b/>
        </w:rPr>
        <w:tab/>
      </w:r>
      <w:r w:rsidRPr="00275FC2">
        <w:rPr>
          <w:b/>
        </w:rPr>
        <w:tab/>
        <w:t>Parent’s/Guardian’s Signature</w:t>
      </w:r>
      <w:r w:rsidRPr="00275FC2">
        <w:rPr>
          <w:b/>
        </w:rPr>
        <w:tab/>
      </w:r>
      <w:r w:rsidRPr="00275FC2">
        <w:rPr>
          <w:b/>
        </w:rPr>
        <w:tab/>
        <w:t>Date</w:t>
      </w:r>
    </w:p>
    <w:sectPr w:rsidR="00275FC2" w:rsidRPr="00C11BB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EB0D7" w14:textId="77777777" w:rsidR="00C11BBA" w:rsidRDefault="00C11BBA" w:rsidP="00C11BBA">
      <w:pPr>
        <w:spacing w:after="0" w:line="240" w:lineRule="auto"/>
      </w:pPr>
      <w:r>
        <w:separator/>
      </w:r>
    </w:p>
  </w:endnote>
  <w:endnote w:type="continuationSeparator" w:id="0">
    <w:p w14:paraId="4A0FE007" w14:textId="77777777" w:rsidR="00C11BBA" w:rsidRDefault="00C11BBA" w:rsidP="00C1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2A19" w14:textId="77777777" w:rsidR="00C11BBA" w:rsidRDefault="00C11BBA" w:rsidP="00C11BBA">
      <w:pPr>
        <w:spacing w:after="0" w:line="240" w:lineRule="auto"/>
      </w:pPr>
      <w:r>
        <w:separator/>
      </w:r>
    </w:p>
  </w:footnote>
  <w:footnote w:type="continuationSeparator" w:id="0">
    <w:p w14:paraId="0FAC3B74" w14:textId="77777777" w:rsidR="00C11BBA" w:rsidRDefault="00C11BBA" w:rsidP="00C11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543887"/>
      <w:docPartObj>
        <w:docPartGallery w:val="Page Numbers (Top of Page)"/>
        <w:docPartUnique/>
      </w:docPartObj>
    </w:sdtPr>
    <w:sdtEndPr>
      <w:rPr>
        <w:noProof/>
      </w:rPr>
    </w:sdtEndPr>
    <w:sdtContent>
      <w:p w14:paraId="6F410951" w14:textId="418A0D1E" w:rsidR="00C11BBA" w:rsidRDefault="00C11B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19EAC8" w14:textId="77777777" w:rsidR="00C11BBA" w:rsidRDefault="00C11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4BB"/>
    <w:multiLevelType w:val="hybridMultilevel"/>
    <w:tmpl w:val="ACDE5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285496"/>
    <w:multiLevelType w:val="hybridMultilevel"/>
    <w:tmpl w:val="A5DC8A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26003436">
      <w:start w:val="19"/>
      <w:numFmt w:val="bullet"/>
      <w:lvlText w:val="-"/>
      <w:lvlJc w:val="left"/>
      <w:pPr>
        <w:ind w:left="2340" w:hanging="360"/>
      </w:pPr>
      <w:rPr>
        <w:rFonts w:ascii="Calibri" w:eastAsiaTheme="minorHAnsi" w:hAnsi="Calibri" w:cstheme="minorBid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88176C"/>
    <w:multiLevelType w:val="hybridMultilevel"/>
    <w:tmpl w:val="7B4205D4"/>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C4"/>
    <w:rsid w:val="000168DC"/>
    <w:rsid w:val="000434C4"/>
    <w:rsid w:val="001224FB"/>
    <w:rsid w:val="00275FC2"/>
    <w:rsid w:val="0097228C"/>
    <w:rsid w:val="00B013F9"/>
    <w:rsid w:val="00B94D1D"/>
    <w:rsid w:val="00BA1707"/>
    <w:rsid w:val="00C11BBA"/>
    <w:rsid w:val="00D516EA"/>
    <w:rsid w:val="00E21958"/>
    <w:rsid w:val="00F32C87"/>
    <w:rsid w:val="00FC43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D0DC"/>
  <w15:chartTrackingRefBased/>
  <w15:docId w15:val="{61E6E384-5C71-45D5-9A4A-37F41EFE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4C4"/>
    <w:pPr>
      <w:ind w:left="720"/>
      <w:contextualSpacing/>
    </w:pPr>
  </w:style>
  <w:style w:type="paragraph" w:styleId="NoSpacing">
    <w:name w:val="No Spacing"/>
    <w:uiPriority w:val="1"/>
    <w:qFormat/>
    <w:rsid w:val="00F32C87"/>
    <w:pPr>
      <w:spacing w:after="0" w:line="240" w:lineRule="auto"/>
    </w:pPr>
  </w:style>
  <w:style w:type="paragraph" w:styleId="Header">
    <w:name w:val="header"/>
    <w:basedOn w:val="Normal"/>
    <w:link w:val="HeaderChar"/>
    <w:uiPriority w:val="99"/>
    <w:unhideWhenUsed/>
    <w:rsid w:val="00C11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BA"/>
  </w:style>
  <w:style w:type="paragraph" w:styleId="Footer">
    <w:name w:val="footer"/>
    <w:basedOn w:val="Normal"/>
    <w:link w:val="FooterChar"/>
    <w:uiPriority w:val="99"/>
    <w:unhideWhenUsed/>
    <w:rsid w:val="00C1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Kelly Smith</cp:lastModifiedBy>
  <cp:revision>9</cp:revision>
  <cp:lastPrinted>2017-05-31T15:30:00Z</cp:lastPrinted>
  <dcterms:created xsi:type="dcterms:W3CDTF">2017-05-02T14:07:00Z</dcterms:created>
  <dcterms:modified xsi:type="dcterms:W3CDTF">2018-06-14T13:34:00Z</dcterms:modified>
</cp:coreProperties>
</file>